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CC" w:rsidRPr="007C58CC" w:rsidRDefault="007C58CC" w:rsidP="007C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58CC">
        <w:rPr>
          <w:rFonts w:ascii="Times New Roman" w:hAnsi="Times New Roman" w:cs="Times New Roman"/>
          <w:b/>
          <w:sz w:val="28"/>
          <w:szCs w:val="28"/>
        </w:rPr>
        <w:t>История государственной службы в России</w:t>
      </w:r>
    </w:p>
    <w:p w:rsidR="00381D9C" w:rsidRDefault="00DC19B4" w:rsidP="007C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CC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7C58CC" w:rsidRPr="007C58CC" w:rsidRDefault="007C58CC" w:rsidP="007C5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</w:p>
    <w:p w:rsidR="00381D9C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</w:t>
      </w:r>
      <w:r>
        <w:rPr>
          <w:rFonts w:ascii="Times New Roman" w:hAnsi="Times New Roman" w:cs="Times New Roman"/>
          <w:sz w:val="28"/>
          <w:szCs w:val="28"/>
        </w:rPr>
        <w:t xml:space="preserve">те и общественных местах города. </w:t>
      </w:r>
    </w:p>
    <w:p w:rsidR="00381D9C" w:rsidRPr="00381D9C" w:rsidRDefault="00381D9C" w:rsidP="00C8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проводит инструктаж по технике безопасности при использовании очков виртуальной реальности: </w:t>
      </w:r>
      <w:r w:rsidRPr="00381D9C">
        <w:rPr>
          <w:rFonts w:ascii="Times New Roman" w:hAnsi="Times New Roman" w:cs="Times New Roman"/>
          <w:b/>
          <w:sz w:val="28"/>
          <w:szCs w:val="28"/>
        </w:rPr>
        <w:t xml:space="preserve">запрещено использование </w:t>
      </w:r>
      <w:r w:rsidRPr="00381D9C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Pr="00381D9C">
        <w:rPr>
          <w:rFonts w:ascii="Times New Roman" w:hAnsi="Times New Roman" w:cs="Times New Roman"/>
          <w:b/>
          <w:sz w:val="28"/>
          <w:szCs w:val="28"/>
        </w:rPr>
        <w:t>-очков лицам, страдающим нарушениями бинокулярного зрения, психиатрическими расстройствами, эпилепсией и болезнями сердца.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D9C">
        <w:rPr>
          <w:rFonts w:ascii="Times New Roman" w:hAnsi="Times New Roman" w:cs="Times New Roman"/>
          <w:sz w:val="28"/>
          <w:szCs w:val="28"/>
        </w:rPr>
        <w:t>Пользоватьс</w:t>
      </w:r>
      <w:r w:rsidR="00C8723C">
        <w:rPr>
          <w:rFonts w:ascii="Times New Roman" w:hAnsi="Times New Roman" w:cs="Times New Roman"/>
          <w:sz w:val="28"/>
          <w:szCs w:val="28"/>
        </w:rPr>
        <w:t>я очками виртуальной реальности</w:t>
      </w:r>
      <w:r w:rsidRPr="00381D9C">
        <w:rPr>
          <w:rFonts w:ascii="Times New Roman" w:hAnsi="Times New Roman" w:cs="Times New Roman"/>
          <w:sz w:val="28"/>
          <w:szCs w:val="28"/>
        </w:rPr>
        <w:t xml:space="preserve"> необходимо сидя на устойчивой поверхности.</w:t>
      </w:r>
      <w:r w:rsidR="00D70EFE">
        <w:rPr>
          <w:rFonts w:ascii="Times New Roman" w:hAnsi="Times New Roman" w:cs="Times New Roman"/>
          <w:sz w:val="28"/>
          <w:szCs w:val="28"/>
        </w:rPr>
        <w:t xml:space="preserve"> При проявлении таких симптомов</w:t>
      </w:r>
      <w:r w:rsidR="00C8723C">
        <w:rPr>
          <w:rFonts w:ascii="Times New Roman" w:hAnsi="Times New Roman" w:cs="Times New Roman"/>
          <w:sz w:val="28"/>
          <w:szCs w:val="28"/>
        </w:rPr>
        <w:t>,</w:t>
      </w:r>
      <w:r w:rsidR="00D70EFE">
        <w:rPr>
          <w:rFonts w:ascii="Times New Roman" w:hAnsi="Times New Roman" w:cs="Times New Roman"/>
          <w:sz w:val="28"/>
          <w:szCs w:val="28"/>
        </w:rPr>
        <w:t xml:space="preserve"> как головокружение, тошнота, жжение в глазах, необходимо немедленно прекратить использование устройства и обратиться к</w:t>
      </w:r>
      <w:r w:rsidR="00C8723C">
        <w:rPr>
          <w:rFonts w:ascii="Times New Roman" w:hAnsi="Times New Roman" w:cs="Times New Roman"/>
          <w:sz w:val="28"/>
          <w:szCs w:val="28"/>
        </w:rPr>
        <w:t> </w:t>
      </w:r>
      <w:r w:rsidR="00D70EFE">
        <w:rPr>
          <w:rFonts w:ascii="Times New Roman" w:hAnsi="Times New Roman" w:cs="Times New Roman"/>
          <w:sz w:val="28"/>
          <w:szCs w:val="28"/>
        </w:rPr>
        <w:t>врачу.</w:t>
      </w:r>
    </w:p>
    <w:p w:rsidR="00DC19B4" w:rsidRPr="00DC19B4" w:rsidRDefault="001E1410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зависимости от уровня подготовки класса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может варьировать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19B4" w:rsidRPr="00DC19B4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и их количество.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</w:p>
    <w:p w:rsidR="00DC19B4" w:rsidRDefault="004B22D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E141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получае</w:t>
      </w:r>
      <w:r w:rsidR="00DC19B4" w:rsidRPr="00DC19B4">
        <w:rPr>
          <w:rFonts w:ascii="Times New Roman" w:hAnsi="Times New Roman" w:cs="Times New Roman"/>
          <w:sz w:val="28"/>
          <w:szCs w:val="28"/>
        </w:rPr>
        <w:t>т рабочие листы с заданиями и маршрутами.</w:t>
      </w:r>
    </w:p>
    <w:p w:rsidR="00144365" w:rsidRP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5">
        <w:rPr>
          <w:rFonts w:ascii="Times New Roman" w:hAnsi="Times New Roman" w:cs="Times New Roman"/>
          <w:sz w:val="28"/>
          <w:szCs w:val="28"/>
        </w:rPr>
        <w:t>Маршрут урока:</w:t>
      </w:r>
    </w:p>
    <w:p w:rsidR="00144365" w:rsidRPr="00144365" w:rsidRDefault="001E1410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22D2">
        <w:rPr>
          <w:rFonts w:ascii="Times New Roman" w:hAnsi="Times New Roman" w:cs="Times New Roman"/>
          <w:sz w:val="28"/>
          <w:szCs w:val="28"/>
        </w:rPr>
        <w:t>арадное крыльцо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365" w:rsidRPr="00144365" w:rsidRDefault="00144365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4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10">
        <w:rPr>
          <w:rFonts w:ascii="Times New Roman" w:hAnsi="Times New Roman" w:cs="Times New Roman"/>
          <w:sz w:val="28"/>
          <w:szCs w:val="28"/>
        </w:rPr>
        <w:t>з</w:t>
      </w:r>
      <w:r w:rsidR="004B22D2">
        <w:rPr>
          <w:rFonts w:ascii="Times New Roman" w:hAnsi="Times New Roman" w:cs="Times New Roman"/>
          <w:sz w:val="28"/>
          <w:szCs w:val="28"/>
        </w:rPr>
        <w:t>она мастер-классов (2 этаж)</w:t>
      </w:r>
      <w:r w:rsidR="001E1410">
        <w:rPr>
          <w:rFonts w:ascii="Times New Roman" w:hAnsi="Times New Roman" w:cs="Times New Roman"/>
          <w:sz w:val="28"/>
          <w:szCs w:val="28"/>
        </w:rPr>
        <w:t>;</w:t>
      </w:r>
      <w:r w:rsidRPr="0014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D2" w:rsidRPr="004B22D2" w:rsidRDefault="004B22D2" w:rsidP="004B22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3</w:t>
      </w:r>
      <w:r w:rsidR="001E1410">
        <w:rPr>
          <w:rFonts w:ascii="Times New Roman" w:hAnsi="Times New Roman" w:cs="Times New Roman"/>
          <w:sz w:val="28"/>
          <w:szCs w:val="28"/>
        </w:rPr>
        <w:t>)</w:t>
      </w:r>
      <w:r w:rsidRPr="004B22D2">
        <w:rPr>
          <w:rFonts w:ascii="Times New Roman" w:hAnsi="Times New Roman" w:cs="Times New Roman"/>
          <w:sz w:val="28"/>
          <w:szCs w:val="28"/>
        </w:rPr>
        <w:t xml:space="preserve"> </w:t>
      </w:r>
      <w:r w:rsidR="001E1410">
        <w:rPr>
          <w:rFonts w:ascii="Times New Roman" w:hAnsi="Times New Roman" w:cs="Times New Roman"/>
          <w:sz w:val="28"/>
          <w:szCs w:val="28"/>
        </w:rPr>
        <w:t>вестибюль (б</w:t>
      </w:r>
      <w:r w:rsidRPr="004B22D2">
        <w:rPr>
          <w:rFonts w:ascii="Times New Roman" w:hAnsi="Times New Roman" w:cs="Times New Roman"/>
          <w:sz w:val="28"/>
          <w:szCs w:val="28"/>
        </w:rPr>
        <w:t>окс «Современная Россия»)</w:t>
      </w:r>
      <w:r w:rsidR="001E1410">
        <w:rPr>
          <w:rFonts w:ascii="Times New Roman" w:hAnsi="Times New Roman" w:cs="Times New Roman"/>
          <w:sz w:val="28"/>
          <w:szCs w:val="28"/>
        </w:rPr>
        <w:t>;</w:t>
      </w:r>
      <w:r w:rsidRPr="004B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D2" w:rsidRPr="004B22D2" w:rsidRDefault="001E1410" w:rsidP="004B22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B22D2" w:rsidRPr="004B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вестибюль (бокс «До 1722» – б</w:t>
      </w:r>
      <w:r w:rsidR="004B22D2" w:rsidRPr="004B22D2">
        <w:rPr>
          <w:rFonts w:ascii="Times New Roman" w:hAnsi="Times New Roman" w:cs="Times New Roman"/>
          <w:sz w:val="28"/>
          <w:szCs w:val="28"/>
        </w:rPr>
        <w:t>окс «1722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22D2" w:rsidRPr="004B22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917» – бокс «П</w:t>
      </w:r>
      <w:r w:rsidR="004B22D2" w:rsidRPr="004B22D2">
        <w:rPr>
          <w:rFonts w:ascii="Times New Roman" w:hAnsi="Times New Roman" w:cs="Times New Roman"/>
          <w:sz w:val="28"/>
          <w:szCs w:val="28"/>
        </w:rPr>
        <w:t>осле 1917»)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2D2" w:rsidRPr="004B22D2" w:rsidRDefault="001E1410" w:rsidP="004B2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</w:t>
      </w:r>
      <w:r w:rsidR="004B22D2" w:rsidRPr="004B22D2">
        <w:rPr>
          <w:rFonts w:ascii="Times New Roman" w:hAnsi="Times New Roman" w:cs="Times New Roman"/>
          <w:sz w:val="28"/>
          <w:szCs w:val="28"/>
        </w:rPr>
        <w:t>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D2" w:rsidRPr="004B22D2" w:rsidRDefault="004B22D2" w:rsidP="00EE1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В зависимости от времени года и пожеланий учителя возможно менять маршрут. Необходимо, однако, учитывать передвижение других групп класса, чтобы не пересекаться с ними.</w:t>
      </w:r>
    </w:p>
    <w:p w:rsidR="00826DC5" w:rsidRDefault="00826DC5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C5" w:rsidRPr="00DC19B4" w:rsidRDefault="00EE43C5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lastRenderedPageBreak/>
        <w:t>3. Информационный блок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в группах организуют свою учебную деятельность, выполняя задания рабочего листа.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DC19B4" w:rsidRPr="00DC19B4" w:rsidRDefault="00DC19B4" w:rsidP="00A90F1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A90F16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бсуждение задания каждого обучающегося в группе, распределение ролей;</w:t>
      </w:r>
    </w:p>
    <w:p w:rsidR="00DC19B4" w:rsidRPr="00DC19B4" w:rsidRDefault="00DC19B4" w:rsidP="00A90F1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A90F16">
        <w:rPr>
          <w:rFonts w:ascii="Times New Roman" w:hAnsi="Times New Roman" w:cs="Times New Roman"/>
          <w:sz w:val="28"/>
          <w:szCs w:val="28"/>
        </w:rPr>
        <w:t>и</w:t>
      </w:r>
      <w:r w:rsidRPr="00DC19B4">
        <w:rPr>
          <w:rFonts w:ascii="Times New Roman" w:hAnsi="Times New Roman" w:cs="Times New Roman"/>
          <w:sz w:val="28"/>
          <w:szCs w:val="28"/>
        </w:rPr>
        <w:t>сследовательская работа групп по выполнению заданий с использованием материалов рабочего листа и экспозиции музея;</w:t>
      </w:r>
    </w:p>
    <w:p w:rsidR="00DC19B4" w:rsidRPr="00DC19B4" w:rsidRDefault="00DC19B4" w:rsidP="00A90F1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A90F16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формление рабочего листа в каждой группе.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</w:p>
    <w:p w:rsidR="00DC19B4" w:rsidRPr="00DC19B4" w:rsidRDefault="00DC19B4" w:rsidP="004B2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Отчёт групп по выполненным заданиям рабочего листа.</w:t>
      </w:r>
      <w:r w:rsidR="004B22D2">
        <w:rPr>
          <w:rFonts w:ascii="Times New Roman" w:hAnsi="Times New Roman" w:cs="Times New Roman"/>
          <w:sz w:val="28"/>
          <w:szCs w:val="28"/>
        </w:rPr>
        <w:t xml:space="preserve"> Возможно проводить контроль </w:t>
      </w:r>
      <w:r w:rsidR="00C62D89">
        <w:rPr>
          <w:rFonts w:ascii="Times New Roman" w:hAnsi="Times New Roman" w:cs="Times New Roman"/>
          <w:sz w:val="28"/>
          <w:szCs w:val="28"/>
        </w:rPr>
        <w:t xml:space="preserve">как поэтапно, </w:t>
      </w:r>
      <w:r w:rsidR="004B22D2">
        <w:rPr>
          <w:rFonts w:ascii="Times New Roman" w:hAnsi="Times New Roman" w:cs="Times New Roman"/>
          <w:sz w:val="28"/>
          <w:szCs w:val="28"/>
        </w:rPr>
        <w:t xml:space="preserve">после выполнения заданий </w:t>
      </w:r>
      <w:r w:rsidR="00C62D89">
        <w:rPr>
          <w:rFonts w:ascii="Times New Roman" w:hAnsi="Times New Roman" w:cs="Times New Roman"/>
          <w:sz w:val="28"/>
          <w:szCs w:val="28"/>
        </w:rPr>
        <w:t>каждого</w:t>
      </w:r>
      <w:r w:rsidR="004B22D2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C62D89">
        <w:rPr>
          <w:rFonts w:ascii="Times New Roman" w:hAnsi="Times New Roman" w:cs="Times New Roman"/>
          <w:sz w:val="28"/>
          <w:szCs w:val="28"/>
        </w:rPr>
        <w:t>,</w:t>
      </w:r>
      <w:r w:rsidR="004B22D2">
        <w:rPr>
          <w:rFonts w:ascii="Times New Roman" w:hAnsi="Times New Roman" w:cs="Times New Roman"/>
          <w:sz w:val="28"/>
          <w:szCs w:val="28"/>
        </w:rPr>
        <w:t xml:space="preserve"> </w:t>
      </w:r>
      <w:r w:rsidR="00C62D89">
        <w:rPr>
          <w:rFonts w:ascii="Times New Roman" w:hAnsi="Times New Roman" w:cs="Times New Roman"/>
          <w:sz w:val="28"/>
          <w:szCs w:val="28"/>
        </w:rPr>
        <w:t>так и</w:t>
      </w:r>
      <w:r w:rsidR="004B22D2">
        <w:rPr>
          <w:rFonts w:ascii="Times New Roman" w:hAnsi="Times New Roman" w:cs="Times New Roman"/>
          <w:sz w:val="28"/>
          <w:szCs w:val="28"/>
        </w:rPr>
        <w:t xml:space="preserve"> после выполнения всех заданий.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DC19B4" w:rsidRPr="00DC19B4" w:rsidRDefault="00DC19B4" w:rsidP="002E1F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6. Итоговое задание</w:t>
      </w:r>
    </w:p>
    <w:p w:rsidR="00DC19B4" w:rsidRPr="00DC19B4" w:rsidRDefault="00DC19B4" w:rsidP="002E1F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 xml:space="preserve">Обучающимся предлагается, используя материалы </w:t>
      </w:r>
      <w:r w:rsidR="004B22D2">
        <w:rPr>
          <w:rFonts w:ascii="Times New Roman" w:hAnsi="Times New Roman" w:cs="Times New Roman"/>
          <w:sz w:val="28"/>
          <w:szCs w:val="28"/>
        </w:rPr>
        <w:t>кейса, создать и</w:t>
      </w:r>
      <w:r w:rsidR="00E44857">
        <w:rPr>
          <w:rFonts w:ascii="Times New Roman" w:hAnsi="Times New Roman" w:cs="Times New Roman"/>
          <w:sz w:val="28"/>
          <w:szCs w:val="28"/>
        </w:rPr>
        <w:t> </w:t>
      </w:r>
      <w:r w:rsidR="004B22D2">
        <w:rPr>
          <w:rFonts w:ascii="Times New Roman" w:hAnsi="Times New Roman" w:cs="Times New Roman"/>
          <w:sz w:val="28"/>
          <w:szCs w:val="28"/>
        </w:rPr>
        <w:t xml:space="preserve">воспроизвести собственные диалоги в центре государственных услуг в рамках </w:t>
      </w:r>
      <w:r w:rsidR="008D47D2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4B22D2">
        <w:rPr>
          <w:rFonts w:ascii="Times New Roman" w:hAnsi="Times New Roman" w:cs="Times New Roman"/>
          <w:sz w:val="28"/>
          <w:szCs w:val="28"/>
        </w:rPr>
        <w:t>урока иностранного язык</w:t>
      </w:r>
      <w:r w:rsidR="008D47D2">
        <w:rPr>
          <w:rFonts w:ascii="Times New Roman" w:hAnsi="Times New Roman" w:cs="Times New Roman"/>
          <w:sz w:val="28"/>
          <w:szCs w:val="28"/>
        </w:rPr>
        <w:t>а</w:t>
      </w:r>
      <w:r w:rsidR="004B22D2">
        <w:rPr>
          <w:rFonts w:ascii="Times New Roman" w:hAnsi="Times New Roman" w:cs="Times New Roman"/>
          <w:sz w:val="28"/>
          <w:szCs w:val="28"/>
        </w:rPr>
        <w:t>.</w:t>
      </w:r>
    </w:p>
    <w:p w:rsidR="00DC19B4" w:rsidRPr="00DC19B4" w:rsidRDefault="00DC19B4" w:rsidP="002E1F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9B4" w:rsidRPr="00DC19B4" w:rsidSect="00C872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8D3"/>
    <w:multiLevelType w:val="multilevel"/>
    <w:tmpl w:val="1B1A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wNDQ2MLEwtjS1tLRU0lEKTi0uzszPAykwrAUAaj9KQSwAAAA="/>
  </w:docVars>
  <w:rsids>
    <w:rsidRoot w:val="009A69E4"/>
    <w:rsid w:val="00144365"/>
    <w:rsid w:val="001A7AD8"/>
    <w:rsid w:val="001E1410"/>
    <w:rsid w:val="002E1FFC"/>
    <w:rsid w:val="00381D9C"/>
    <w:rsid w:val="004B22D2"/>
    <w:rsid w:val="00752A95"/>
    <w:rsid w:val="007C58CC"/>
    <w:rsid w:val="00826DC5"/>
    <w:rsid w:val="008D47D2"/>
    <w:rsid w:val="00941BD6"/>
    <w:rsid w:val="009705B3"/>
    <w:rsid w:val="00985EE1"/>
    <w:rsid w:val="009A69E4"/>
    <w:rsid w:val="00A90F16"/>
    <w:rsid w:val="00C62D89"/>
    <w:rsid w:val="00C8723C"/>
    <w:rsid w:val="00D70EFE"/>
    <w:rsid w:val="00DC19B4"/>
    <w:rsid w:val="00DC74E3"/>
    <w:rsid w:val="00E44857"/>
    <w:rsid w:val="00EE1059"/>
    <w:rsid w:val="00E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7008-8D36-477F-ABEC-35823D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2020-03-20T12:44:00Z</dcterms:created>
  <dcterms:modified xsi:type="dcterms:W3CDTF">2020-03-20T12:44:00Z</dcterms:modified>
</cp:coreProperties>
</file>